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1" w:rsidRDefault="00CD6081" w:rsidP="00CD6081">
      <w:pPr>
        <w:spacing w:after="0" w:line="240" w:lineRule="auto"/>
        <w:jc w:val="center"/>
        <w:rPr>
          <w:rFonts w:ascii="Georgia" w:hAnsi="Georgia"/>
          <w:color w:val="0B3FD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2A1F39" wp14:editId="7EFC85FA">
            <wp:simplePos x="0" y="0"/>
            <wp:positionH relativeFrom="column">
              <wp:posOffset>-266700</wp:posOffset>
            </wp:positionH>
            <wp:positionV relativeFrom="paragraph">
              <wp:posOffset>101600</wp:posOffset>
            </wp:positionV>
            <wp:extent cx="868010" cy="74295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03" cy="74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B3FD3"/>
        </w:rPr>
        <w:drawing>
          <wp:anchor distT="0" distB="0" distL="114300" distR="114300" simplePos="0" relativeHeight="251664384" behindDoc="0" locked="0" layoutInCell="1" allowOverlap="1" wp14:anchorId="38ACB178" wp14:editId="542126ED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75247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_neshoba_log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color w:val="0B3FD3"/>
          <w:sz w:val="48"/>
        </w:rPr>
        <w:t>Neshoba County School District</w:t>
      </w:r>
    </w:p>
    <w:p w:rsidR="00CD6081" w:rsidRDefault="00CD6081" w:rsidP="00CD6081">
      <w:pPr>
        <w:spacing w:after="0" w:line="240" w:lineRule="auto"/>
        <w:jc w:val="center"/>
        <w:rPr>
          <w:color w:val="0B3FD3"/>
        </w:rPr>
      </w:pPr>
      <w:r>
        <w:rPr>
          <w:color w:val="0B3FD3"/>
        </w:rPr>
        <w:t xml:space="preserve">580 East Main </w:t>
      </w:r>
      <w:proofErr w:type="gramStart"/>
      <w:r>
        <w:rPr>
          <w:color w:val="0B3FD3"/>
        </w:rPr>
        <w:t>Street  |</w:t>
      </w:r>
      <w:proofErr w:type="gramEnd"/>
      <w:r>
        <w:rPr>
          <w:color w:val="0B3FD3"/>
        </w:rPr>
        <w:t xml:space="preserve">  Philadelphia, MS  39350</w:t>
      </w:r>
    </w:p>
    <w:p w:rsidR="00CD6081" w:rsidRDefault="00CD6081" w:rsidP="00CD6081">
      <w:pPr>
        <w:spacing w:after="0" w:line="240" w:lineRule="auto"/>
        <w:jc w:val="center"/>
        <w:rPr>
          <w:color w:val="0B3FD3"/>
        </w:rPr>
      </w:pPr>
      <w:r>
        <w:rPr>
          <w:color w:val="0B3FD3"/>
        </w:rPr>
        <w:t>Phone:  601-656-</w:t>
      </w:r>
      <w:proofErr w:type="gramStart"/>
      <w:r>
        <w:rPr>
          <w:color w:val="0B3FD3"/>
        </w:rPr>
        <w:t>3752  |</w:t>
      </w:r>
      <w:proofErr w:type="gramEnd"/>
      <w:r>
        <w:rPr>
          <w:color w:val="0B3FD3"/>
        </w:rPr>
        <w:t xml:space="preserve">  Fax:  601-656-7557</w:t>
      </w:r>
    </w:p>
    <w:p w:rsidR="00CD6081" w:rsidRDefault="00CD6081" w:rsidP="00CD6081">
      <w:pPr>
        <w:spacing w:after="0" w:line="240" w:lineRule="auto"/>
        <w:jc w:val="center"/>
        <w:rPr>
          <w:color w:val="0B3FD3"/>
        </w:rPr>
      </w:pPr>
      <w:r>
        <w:rPr>
          <w:color w:val="0B3FD3"/>
        </w:rPr>
        <w:t>www.neshobacentral.com</w:t>
      </w:r>
    </w:p>
    <w:p w:rsidR="00CD6081" w:rsidRPr="003E3140" w:rsidRDefault="00CD6081" w:rsidP="00CD6081">
      <w:pPr>
        <w:spacing w:after="0" w:line="240" w:lineRule="auto"/>
        <w:jc w:val="center"/>
        <w:rPr>
          <w:rFonts w:ascii="Georgia" w:hAnsi="Georgia"/>
          <w:color w:val="0B3FD3"/>
          <w:sz w:val="28"/>
        </w:rPr>
      </w:pPr>
      <w:r>
        <w:rPr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DF463D" wp14:editId="0E965A78">
                <wp:simplePos x="0" y="0"/>
                <wp:positionH relativeFrom="column">
                  <wp:posOffset>-457200</wp:posOffset>
                </wp:positionH>
                <wp:positionV relativeFrom="paragraph">
                  <wp:posOffset>277495</wp:posOffset>
                </wp:positionV>
                <wp:extent cx="7762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1.85pt" to="575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" strokecolor="#4a7ebb" strokeweight="2pt"/>
            </w:pict>
          </mc:Fallback>
        </mc:AlternateContent>
      </w:r>
      <w:r>
        <w:rPr>
          <w:rFonts w:ascii="Georgia" w:hAnsi="Georgia"/>
          <w:color w:val="0B3FD3"/>
          <w:sz w:val="28"/>
        </w:rPr>
        <w:t xml:space="preserve">        Dr. Lundy Brantley</w:t>
      </w:r>
      <w:r w:rsidRPr="003E3140">
        <w:rPr>
          <w:rFonts w:ascii="Georgia" w:hAnsi="Georgia"/>
          <w:color w:val="0B3FD3"/>
          <w:sz w:val="28"/>
        </w:rPr>
        <w:t>, Superintendent of Education</w:t>
      </w:r>
    </w:p>
    <w:p w:rsidR="00CD6081" w:rsidRDefault="00CD6081" w:rsidP="00CD6081">
      <w:pPr>
        <w:spacing w:after="0" w:line="240" w:lineRule="auto"/>
        <w:jc w:val="center"/>
        <w:rPr>
          <w:color w:val="0070C0"/>
          <w:sz w:val="28"/>
        </w:rPr>
      </w:pPr>
      <w:r>
        <w:rPr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196BEF" wp14:editId="1F4E8E76">
                <wp:simplePos x="0" y="0"/>
                <wp:positionH relativeFrom="column">
                  <wp:posOffset>-457200</wp:posOffset>
                </wp:positionH>
                <wp:positionV relativeFrom="paragraph">
                  <wp:posOffset>121285</wp:posOffset>
                </wp:positionV>
                <wp:extent cx="77628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.55pt" to="575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" strokecolor="#c00000" strokeweight="2pt"/>
            </w:pict>
          </mc:Fallback>
        </mc:AlternateContent>
      </w:r>
    </w:p>
    <w:p w:rsidR="00CD6081" w:rsidRDefault="00CD6081" w:rsidP="00CD6081">
      <w:pPr>
        <w:tabs>
          <w:tab w:val="right" w:pos="9900"/>
        </w:tabs>
        <w:spacing w:after="0" w:line="240" w:lineRule="auto"/>
        <w:ind w:left="810" w:right="720"/>
        <w:rPr>
          <w:rFonts w:asciiTheme="majorHAnsi" w:hAnsiTheme="majorHAnsi"/>
          <w:b/>
          <w:i/>
          <w:color w:val="0B3FD3"/>
          <w:sz w:val="18"/>
          <w:szCs w:val="18"/>
        </w:rPr>
      </w:pPr>
      <w:r>
        <w:rPr>
          <w:rFonts w:asciiTheme="majorHAnsi" w:hAnsiTheme="majorHAnsi"/>
          <w:b/>
          <w:i/>
          <w:color w:val="0B3FD3"/>
          <w:sz w:val="18"/>
          <w:szCs w:val="18"/>
        </w:rPr>
        <w:t>Board of Education:</w:t>
      </w:r>
      <w:r>
        <w:rPr>
          <w:rFonts w:asciiTheme="majorHAnsi" w:hAnsiTheme="majorHAnsi"/>
          <w:b/>
          <w:i/>
          <w:color w:val="0B3FD3"/>
          <w:sz w:val="18"/>
          <w:szCs w:val="18"/>
        </w:rPr>
        <w:tab/>
        <w:t>Central Office Staff: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Michelle Phillips, President, District 1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Dr. Penny Hill, Assistant Superintendent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 xml:space="preserve">Jill </w:t>
      </w:r>
      <w:proofErr w:type="spellStart"/>
      <w:r>
        <w:rPr>
          <w:rFonts w:asciiTheme="majorHAnsi" w:hAnsiTheme="majorHAnsi" w:cs="Times New Roman"/>
          <w:i/>
          <w:color w:val="C00000"/>
          <w:sz w:val="18"/>
          <w:szCs w:val="18"/>
        </w:rPr>
        <w:t>Byars</w:t>
      </w:r>
      <w:proofErr w:type="spellEnd"/>
      <w:r>
        <w:rPr>
          <w:rFonts w:asciiTheme="majorHAnsi" w:hAnsiTheme="majorHAnsi" w:cs="Times New Roman"/>
          <w:i/>
          <w:color w:val="C00000"/>
          <w:sz w:val="18"/>
          <w:szCs w:val="18"/>
        </w:rPr>
        <w:t>, Vice-President, District 5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Tommy Holland, Director of Student Services/Maintenance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Davis Fulton, Secretary, District 2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Crystal Chesney, CPA, Chief Financial Officer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Wyatt Waddell, District 4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Rita Daugherty, Payroll/Human Resources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Jimmie Joyner, District 3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Sherry Smith, Accounts Payable/Purchasing/Fixed Assets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 xml:space="preserve">Stephany </w:t>
      </w:r>
      <w:proofErr w:type="spellStart"/>
      <w:r>
        <w:rPr>
          <w:rFonts w:asciiTheme="majorHAnsi" w:hAnsiTheme="majorHAnsi" w:cs="Times New Roman"/>
          <w:i/>
          <w:color w:val="C00000"/>
          <w:sz w:val="18"/>
          <w:szCs w:val="18"/>
        </w:rPr>
        <w:t>Winstead</w:t>
      </w:r>
      <w:proofErr w:type="spellEnd"/>
      <w:r>
        <w:rPr>
          <w:rFonts w:asciiTheme="majorHAnsi" w:hAnsiTheme="majorHAnsi" w:cs="Times New Roman"/>
          <w:i/>
          <w:color w:val="C00000"/>
          <w:sz w:val="18"/>
          <w:szCs w:val="18"/>
        </w:rPr>
        <w:t>, Administrative Assistant</w:t>
      </w:r>
    </w:p>
    <w:p w:rsidR="00D96DC5" w:rsidRPr="004435A3" w:rsidRDefault="00CD6081" w:rsidP="00CD6081">
      <w:pPr>
        <w:jc w:val="right"/>
        <w:rPr>
          <w:b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C0828" wp14:editId="7F919E59">
                <wp:simplePos x="0" y="0"/>
                <wp:positionH relativeFrom="page">
                  <wp:align>left</wp:align>
                </wp:positionH>
                <wp:positionV relativeFrom="paragraph">
                  <wp:posOffset>151765</wp:posOffset>
                </wp:positionV>
                <wp:extent cx="77628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95pt" to="61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" strokecolor="#4a7ebb" strokeweight="2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4C8E7" wp14:editId="6B4BF01A">
                <wp:simplePos x="0" y="0"/>
                <wp:positionH relativeFrom="page">
                  <wp:align>right</wp:align>
                </wp:positionH>
                <wp:positionV relativeFrom="paragraph">
                  <wp:posOffset>205739</wp:posOffset>
                </wp:positionV>
                <wp:extent cx="77247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6.2pt" to="116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" strokecolor="#c00000" strokeweight="2pt">
                <w10:wrap anchorx="page"/>
              </v:line>
            </w:pict>
          </mc:Fallback>
        </mc:AlternateConten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 xml:space="preserve">     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 xml:space="preserve">Anita </w:t>
      </w:r>
      <w:proofErr w:type="spellStart"/>
      <w:r>
        <w:rPr>
          <w:rFonts w:asciiTheme="majorHAnsi" w:hAnsiTheme="majorHAnsi" w:cs="Times New Roman"/>
          <w:i/>
          <w:color w:val="C00000"/>
          <w:sz w:val="18"/>
          <w:szCs w:val="18"/>
        </w:rPr>
        <w:t>Lovern</w:t>
      </w:r>
      <w:proofErr w:type="spellEnd"/>
      <w:r>
        <w:rPr>
          <w:rFonts w:asciiTheme="majorHAnsi" w:hAnsiTheme="majorHAnsi" w:cs="Times New Roman"/>
          <w:i/>
          <w:color w:val="C00000"/>
          <w:sz w:val="18"/>
          <w:szCs w:val="18"/>
        </w:rPr>
        <w:t>, Receptionist/16</w:t>
      </w:r>
      <w:r w:rsidRPr="00FE152A">
        <w:rPr>
          <w:rFonts w:asciiTheme="majorHAnsi" w:hAnsiTheme="majorHAnsi" w:cs="Times New Roman"/>
          <w:i/>
          <w:color w:val="C00000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 xml:space="preserve"> Section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</w:p>
    <w:p w:rsidR="00CD6081" w:rsidRDefault="00CD6081" w:rsidP="004435A3">
      <w:pPr>
        <w:jc w:val="center"/>
        <w:rPr>
          <w:b/>
          <w:sz w:val="28"/>
          <w:szCs w:val="28"/>
        </w:rPr>
      </w:pPr>
    </w:p>
    <w:p w:rsidR="00CD6081" w:rsidRDefault="00CD6081" w:rsidP="004435A3">
      <w:pPr>
        <w:jc w:val="center"/>
        <w:rPr>
          <w:b/>
          <w:sz w:val="28"/>
          <w:szCs w:val="28"/>
        </w:rPr>
      </w:pPr>
    </w:p>
    <w:p w:rsidR="004435A3" w:rsidRPr="00CD6081" w:rsidRDefault="004435A3" w:rsidP="004435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6081">
        <w:rPr>
          <w:b/>
          <w:sz w:val="28"/>
          <w:szCs w:val="28"/>
        </w:rPr>
        <w:t>Indian Education Committee</w:t>
      </w:r>
    </w:p>
    <w:p w:rsidR="004435A3" w:rsidRPr="00CD6081" w:rsidRDefault="004435A3" w:rsidP="004435A3">
      <w:pPr>
        <w:jc w:val="center"/>
        <w:rPr>
          <w:b/>
          <w:sz w:val="28"/>
          <w:szCs w:val="28"/>
        </w:rPr>
      </w:pPr>
      <w:r w:rsidRPr="00CD6081">
        <w:rPr>
          <w:b/>
          <w:sz w:val="28"/>
          <w:szCs w:val="28"/>
        </w:rPr>
        <w:t>Meeting Agenda</w:t>
      </w:r>
    </w:p>
    <w:p w:rsidR="004435A3" w:rsidRPr="00CD6081" w:rsidRDefault="004435A3" w:rsidP="004435A3">
      <w:pPr>
        <w:jc w:val="center"/>
        <w:rPr>
          <w:b/>
          <w:sz w:val="28"/>
          <w:szCs w:val="28"/>
        </w:rPr>
      </w:pPr>
      <w:r w:rsidRPr="00CD6081">
        <w:rPr>
          <w:b/>
          <w:sz w:val="28"/>
          <w:szCs w:val="28"/>
        </w:rPr>
        <w:t>October 8, 2019</w:t>
      </w:r>
    </w:p>
    <w:p w:rsidR="004435A3" w:rsidRDefault="004435A3"/>
    <w:p w:rsidR="004435A3" w:rsidRPr="00CD6081" w:rsidRDefault="004435A3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Introduction of committee members</w:t>
      </w:r>
    </w:p>
    <w:p w:rsidR="00CD6081" w:rsidRPr="00CD6081" w:rsidRDefault="00CD6081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 xml:space="preserve">Purpose </w:t>
      </w:r>
    </w:p>
    <w:p w:rsidR="004435A3" w:rsidRPr="00CD6081" w:rsidRDefault="004435A3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Discussion of Impact Aid and Title VI Indian Education Grants</w:t>
      </w:r>
    </w:p>
    <w:p w:rsidR="004435A3" w:rsidRPr="00CD6081" w:rsidRDefault="004435A3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Review and revision of Indian Policies and Procedures</w:t>
      </w:r>
    </w:p>
    <w:p w:rsidR="00DB10D1" w:rsidRPr="00CD6081" w:rsidRDefault="00DB10D1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Participation of Native American students in athletics and activities</w:t>
      </w:r>
    </w:p>
    <w:p w:rsidR="004435A3" w:rsidRPr="00CD6081" w:rsidRDefault="004435A3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Overview of events in high school library/media center relating to Native Americans</w:t>
      </w:r>
    </w:p>
    <w:p w:rsidR="004435A3" w:rsidRPr="00CD6081" w:rsidRDefault="004435A3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Recap of activities in middle school library regarding Native Americans</w:t>
      </w:r>
    </w:p>
    <w:p w:rsidR="00CD6081" w:rsidRPr="00CD6081" w:rsidRDefault="00CD6081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Comments/Concerns/Recommendations</w:t>
      </w:r>
    </w:p>
    <w:p w:rsidR="004435A3" w:rsidRPr="00CD6081" w:rsidRDefault="004435A3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Discussion of future meeting dates</w:t>
      </w:r>
    </w:p>
    <w:p w:rsidR="004435A3" w:rsidRPr="00CD6081" w:rsidRDefault="00CD6081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Adjourn</w:t>
      </w:r>
    </w:p>
    <w:sectPr w:rsidR="004435A3" w:rsidRPr="00CD6081" w:rsidSect="00CD6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82F"/>
    <w:multiLevelType w:val="hybridMultilevel"/>
    <w:tmpl w:val="BCD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A3"/>
    <w:rsid w:val="004435A3"/>
    <w:rsid w:val="00474DE9"/>
    <w:rsid w:val="005E390F"/>
    <w:rsid w:val="00CD6081"/>
    <w:rsid w:val="00D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Calvert</dc:creator>
  <cp:lastModifiedBy>Penny Hill</cp:lastModifiedBy>
  <cp:revision>2</cp:revision>
  <dcterms:created xsi:type="dcterms:W3CDTF">2019-09-30T12:56:00Z</dcterms:created>
  <dcterms:modified xsi:type="dcterms:W3CDTF">2019-09-30T12:56:00Z</dcterms:modified>
</cp:coreProperties>
</file>